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E6B77">
      <w:pPr>
        <w:spacing w:line="360" w:lineRule="auto"/>
        <w:jc w:val="center"/>
        <w:rPr>
          <w:rFonts w:asciiTheme="minorEastAsia" w:hAnsiTheme="minorEastAsia"/>
          <w:b/>
          <w:sz w:val="30"/>
          <w:szCs w:val="30"/>
        </w:rPr>
      </w:pPr>
      <w:r>
        <w:rPr>
          <w:rFonts w:hint="eastAsia" w:asciiTheme="minorEastAsia" w:hAnsiTheme="minorEastAsia"/>
          <w:b/>
          <w:sz w:val="30"/>
          <w:szCs w:val="30"/>
        </w:rPr>
        <w:t>2018年全省统战理论政策硏究课题计划</w:t>
      </w:r>
    </w:p>
    <w:p w14:paraId="09CF014F">
      <w:pPr>
        <w:spacing w:line="360" w:lineRule="auto"/>
        <w:jc w:val="center"/>
        <w:rPr>
          <w:rFonts w:asciiTheme="minorEastAsia" w:hAnsiTheme="minorEastAsia"/>
          <w:sz w:val="24"/>
          <w:szCs w:val="24"/>
        </w:rPr>
      </w:pPr>
    </w:p>
    <w:p w14:paraId="55C74B8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2018年是贯彻落实党的十九大精神的开局之年,是改革开放40周年,是决胜全面建成小康社会、实施“十三五”规划承上启下的关键一年,也是新时代统一战线开拓创新之年。全省统战理论政策硏究工作要坚持以学习贯彻习近平新时代中国特色社会主义思想和党的十九大精神为主线,按照全国、全省统战部长会议部署,突出问题意识,坚持实践导向,聚焦研究重点,努力形成一批高质量的研究成果,为我省统一战线顺应新时代、展现新气象、实现新作为莫定更加坚实的理论政策基础。</w:t>
      </w:r>
    </w:p>
    <w:p w14:paraId="7B2B9021">
      <w:pPr>
        <w:spacing w:line="360" w:lineRule="auto"/>
        <w:ind w:firstLine="480" w:firstLineChars="200"/>
        <w:rPr>
          <w:rFonts w:ascii="黑体" w:hAnsi="黑体" w:eastAsia="黑体"/>
          <w:sz w:val="24"/>
          <w:szCs w:val="24"/>
        </w:rPr>
      </w:pPr>
      <w:r>
        <w:rPr>
          <w:rFonts w:hint="eastAsia" w:ascii="黑体" w:hAnsi="黑体" w:eastAsia="黑体"/>
          <w:sz w:val="24"/>
          <w:szCs w:val="24"/>
        </w:rPr>
        <w:t>一、重点课题</w:t>
      </w:r>
    </w:p>
    <w:p w14:paraId="17C18E0A">
      <w:pPr>
        <w:spacing w:line="360" w:lineRule="auto"/>
        <w:ind w:firstLine="482" w:firstLineChars="200"/>
        <w:rPr>
          <w:rFonts w:asciiTheme="minorEastAsia" w:hAnsiTheme="minorEastAsia"/>
          <w:sz w:val="24"/>
          <w:szCs w:val="24"/>
        </w:rPr>
      </w:pPr>
      <w:r>
        <w:rPr>
          <w:rFonts w:hint="eastAsia" w:asciiTheme="minorEastAsia" w:hAnsiTheme="minorEastAsia"/>
          <w:b/>
          <w:sz w:val="24"/>
          <w:szCs w:val="24"/>
        </w:rPr>
        <w:t>1.新时代福建统一战线新变化新特点研究。</w:t>
      </w:r>
      <w:r>
        <w:rPr>
          <w:rFonts w:hint="eastAsia" w:asciiTheme="minorEastAsia" w:hAnsiTheme="minorEastAsia"/>
          <w:sz w:val="24"/>
          <w:szCs w:val="24"/>
        </w:rPr>
        <w:t>党的十九大报告指出,中国特色社会主义进入新时代,我国社会主要矛盾已经转化为人民日益增长的美好生活需要和不平衡不充分的发展之间的矛盾。面对复杂多变的国内外环境,统一战线凝心聚力的根本任务、大团结大联合的永恒主题、服务大局的基本定位等始终没有改变,统一战线在发挥巩固共同思想政治基础团结各方面力量、扩大党的群众基础作用的任务更加艰巨。我们要围绕贯彻落实党的十九大对统一战线工作部署、组织有关方面就新时代建设什么样的统一战线、怎么建设新时代统一战线,深入研究新时代统一战线的新变化、新特点,善于用用宽广的视野、创新的思维,审视新时代福建统一战线工作,把握基本面、打造增长点,最大限度地释放潜能、增长效能,使统战线始终与时俱进、创新发展,为谱写新时代福建发展新篇章提供最广泛的力量支持</w:t>
      </w:r>
    </w:p>
    <w:p w14:paraId="44D39135">
      <w:pPr>
        <w:spacing w:line="360" w:lineRule="auto"/>
        <w:ind w:firstLine="361" w:firstLineChars="150"/>
        <w:rPr>
          <w:rFonts w:asciiTheme="minorEastAsia" w:hAnsiTheme="minorEastAsia"/>
          <w:sz w:val="24"/>
          <w:szCs w:val="24"/>
        </w:rPr>
      </w:pPr>
      <w:r>
        <w:rPr>
          <w:rFonts w:hint="eastAsia" w:asciiTheme="minorEastAsia" w:hAnsiTheme="minorEastAsia"/>
          <w:b/>
          <w:sz w:val="24"/>
          <w:szCs w:val="24"/>
        </w:rPr>
        <w:t xml:space="preserve"> 2．关于逐步落实同等待遇,增进台湾同胞福社问题研究。</w:t>
      </w:r>
      <w:r>
        <w:rPr>
          <w:rFonts w:hint="eastAsia" w:asciiTheme="minorEastAsia" w:hAnsiTheme="minorEastAsia"/>
          <w:sz w:val="24"/>
          <w:szCs w:val="24"/>
        </w:rPr>
        <w:t>为贯彻落实党的十九大精神,今年2月28日,国台办和国家发改委联合印发了《关于促进两岸经济文化交流合作的若干措施》,提出31项惠台措施,开放力度之大、范围之广、涉及部门之多,都是前所未有的。这些措施将为台资企业和台胞提供与大陆企业和大陆同胞同等的待遇,受到台资企业和台胞的热烈反映和广泛好评。如何从政策落实、效果评估来深入研究,制定出更多含金量的惠台措施,不断扩大和深化两岸经济文化交流合作,让台湾同胞搭上大陆发展快车、分享大陆发展机遇,增进两岸同胞亲情和福祉,是当前亟需研究的课题。</w:t>
      </w:r>
    </w:p>
    <w:p w14:paraId="1192A427">
      <w:pPr>
        <w:spacing w:line="360" w:lineRule="auto"/>
        <w:ind w:firstLine="482" w:firstLineChars="200"/>
        <w:rPr>
          <w:rFonts w:asciiTheme="minorEastAsia" w:hAnsiTheme="minorEastAsia"/>
          <w:sz w:val="24"/>
          <w:szCs w:val="24"/>
        </w:rPr>
      </w:pPr>
      <w:r>
        <w:rPr>
          <w:rFonts w:hint="eastAsia" w:asciiTheme="minorEastAsia" w:hAnsiTheme="minorEastAsia"/>
          <w:b/>
          <w:sz w:val="24"/>
          <w:szCs w:val="24"/>
        </w:rPr>
        <w:t xml:space="preserve"> 3．把握岛内阶级阶层特征,进一步增强做好台湾人民工作的实效性问题研究。</w:t>
      </w:r>
      <w:r>
        <w:rPr>
          <w:rFonts w:hint="eastAsia" w:asciiTheme="minorEastAsia" w:hAnsiTheme="minorEastAsia"/>
          <w:sz w:val="24"/>
          <w:szCs w:val="24"/>
        </w:rPr>
        <w:t>进入21世纪以来,随着合湾经济发展和产业转型遭遇困境,加上蓝绿政党在政治上争斗,贫富差距问题日益凸显,社会财富分配不均,失业率居高不下,贫困人口不断增多,使得岛内社会阶层结构和阶级关系出现新变化,各个阶层不断分化、重组、整合,不同阶层之间的关系呈现错综复杂的特点。这一动向不仅影响了台湾经济社会发展,也对台政治发展产生深刻影响,因此,如何把握台湾当前阶层层阶级的主要特征、发展动向、影响因素及对两岸关系的影响,及时调整对合统战工作的战略策略,找准发挥优势的契合点,对于进一步增强做好台湾人民工作的实效性、维护和推动两岸关系和平发展、扎实推进祖国统一进程具有重要意义。</w:t>
      </w:r>
    </w:p>
    <w:p w14:paraId="165CF75C">
      <w:pPr>
        <w:spacing w:line="360" w:lineRule="auto"/>
        <w:ind w:firstLine="482" w:firstLineChars="200"/>
        <w:rPr>
          <w:rFonts w:asciiTheme="minorEastAsia" w:hAnsiTheme="minorEastAsia"/>
          <w:sz w:val="24"/>
          <w:szCs w:val="24"/>
        </w:rPr>
      </w:pPr>
      <w:r>
        <w:rPr>
          <w:rFonts w:hint="eastAsia" w:asciiTheme="minorEastAsia" w:hAnsiTheme="minorEastAsia"/>
          <w:b/>
          <w:sz w:val="24"/>
          <w:szCs w:val="24"/>
        </w:rPr>
        <w:t>4.福建省党外公职人员国家监察全覆盖问题研究。</w:t>
      </w:r>
      <w:r>
        <w:rPr>
          <w:rFonts w:hint="eastAsia" w:asciiTheme="minorEastAsia" w:hAnsiTheme="minorEastAsia"/>
          <w:sz w:val="24"/>
          <w:szCs w:val="24"/>
        </w:rPr>
        <w:t>《监察法》的颁布实施,是贯钡落实党中央深化国家监察体制改革的重大举措,是构建集中统一、权威高效的国家监察体系的必然要求,实现了使依规治党与依法治国、党内监督与国家监察有机统一。在强化党和国家自我监督,实现对所有行使公权力的公职人员监督全覆盖的新形势下,如何加强对我省党外公职人员监督管理,履行好《监察法》赋予监委的监察权,是当前现实而又具体的任务。因此,坚持党管干部原则,创新监督方式,完善制约机制,筑牢管理体系,做好纪法衔接,消除监督“盲区”,破解监督“薄弱点”,不断提高监督效能,意义重大,影响深远。</w:t>
      </w:r>
    </w:p>
    <w:p w14:paraId="7B905017">
      <w:pPr>
        <w:spacing w:line="360" w:lineRule="auto"/>
        <w:ind w:firstLine="480" w:firstLineChars="200"/>
        <w:rPr>
          <w:rFonts w:ascii="黑体" w:hAnsi="黑体" w:eastAsia="黑体"/>
          <w:sz w:val="24"/>
          <w:szCs w:val="24"/>
        </w:rPr>
      </w:pPr>
      <w:r>
        <w:rPr>
          <w:rFonts w:hint="eastAsia" w:ascii="黑体" w:hAnsi="黑体" w:eastAsia="黑体"/>
          <w:sz w:val="24"/>
          <w:szCs w:val="24"/>
        </w:rPr>
        <w:t>二、参考课题</w:t>
      </w:r>
    </w:p>
    <w:p w14:paraId="1D14B9A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1.创新推动习近平新时代中国特色社会主义思想在全省统战线深入人心研究</w:t>
      </w:r>
    </w:p>
    <w:p w14:paraId="2CA0E58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2地方党委统一战线工作领导小组作用发挥问题研究</w:t>
      </w:r>
    </w:p>
    <w:p w14:paraId="124237D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3统筹协调推进党的建设和统战工作问题研究</w:t>
      </w:r>
    </w:p>
    <w:p w14:paraId="59D79A7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4.加强党对统一战线的集中统一领导问题研究</w:t>
      </w:r>
    </w:p>
    <w:p w14:paraId="47C7DA9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5.统战工作服务国家战略问题研究</w:t>
      </w:r>
    </w:p>
    <w:p w14:paraId="65AE2D0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6统一战线服务乡村振兴战略问题研究</w:t>
      </w:r>
    </w:p>
    <w:p w14:paraId="03F83B6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7．新时代加强统一战线理论队伍建设研究</w:t>
      </w:r>
    </w:p>
    <w:p w14:paraId="11EBF3C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8.新时代视角下“五一口号”精神内涵的再发现研究</w:t>
      </w:r>
    </w:p>
    <w:p w14:paraId="07ADEA8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9.新时代政党制度话语体系研究</w:t>
      </w:r>
    </w:p>
    <w:p w14:paraId="2F0781F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10.新时代民主党派组织发展若干问题研究</w:t>
      </w:r>
    </w:p>
    <w:p w14:paraId="603D493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11.加强民主党派代表人士队伍建设问题研究</w:t>
      </w:r>
    </w:p>
    <w:p w14:paraId="560B487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12.新时代党外知识分子思想状况研究</w:t>
      </w:r>
    </w:p>
    <w:p w14:paraId="774DDD8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13.党外知识分子联谊会发展中的若干问题及对策研究</w:t>
      </w:r>
    </w:p>
    <w:p w14:paraId="5E78195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14.新的社会阶层人士团结教育引导问题研究</w:t>
      </w:r>
    </w:p>
    <w:p w14:paraId="5175776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15.中国新的社会阶层的社会态度与价值观研究</w:t>
      </w:r>
    </w:p>
    <w:p w14:paraId="7D6AA72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16.新的社会阶层人士有序政治参与问题研究</w:t>
      </w:r>
    </w:p>
    <w:p w14:paraId="78A28DF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17.网络人士统战工作研究</w:t>
      </w:r>
    </w:p>
    <w:p w14:paraId="6168E8C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18.少数民族流动人口服务管理研究</w:t>
      </w:r>
    </w:p>
    <w:p w14:paraId="29C8960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19.坚持我国宗教中国化方向研究</w:t>
      </w:r>
    </w:p>
    <w:p w14:paraId="530AC97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20.互联网宗教活动管理研究</w:t>
      </w:r>
    </w:p>
    <w:p w14:paraId="464954B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21.新形势下宗教工作法治化问题研究</w:t>
      </w:r>
    </w:p>
    <w:p w14:paraId="5ECA164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22.新疆籍经商务工求学人员服务管理研究</w:t>
      </w:r>
    </w:p>
    <w:p w14:paraId="28CF029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23.民营企业高质量发展调查研究</w:t>
      </w:r>
    </w:p>
    <w:p w14:paraId="1796084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24.营造民营企业健康成长环境问题研究</w:t>
      </w:r>
    </w:p>
    <w:p w14:paraId="2248A17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25.建立党委、政府与民营企业、商会组织沟通协商制度问题研究</w:t>
      </w:r>
    </w:p>
    <w:p w14:paraId="73E9710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26.弘扬企业家精神,更好发挥企业家作用研究</w:t>
      </w:r>
    </w:p>
    <w:p w14:paraId="28B42BF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27.工商联和所属商会改革问题硏究</w:t>
      </w:r>
    </w:p>
    <w:p w14:paraId="4A6FB11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28.港澳</w:t>
      </w:r>
      <w:r>
        <w:rPr>
          <w:rFonts w:hint="eastAsia" w:asciiTheme="minorEastAsia" w:hAnsiTheme="minorEastAsia"/>
          <w:sz w:val="24"/>
          <w:szCs w:val="24"/>
          <w:lang w:val="en-US" w:eastAsia="zh-CN"/>
        </w:rPr>
        <w:t>台</w:t>
      </w:r>
      <w:r>
        <w:rPr>
          <w:rFonts w:hint="eastAsia" w:asciiTheme="minorEastAsia" w:hAnsiTheme="minorEastAsia"/>
          <w:sz w:val="24"/>
          <w:szCs w:val="24"/>
        </w:rPr>
        <w:t>海外统战工作方式方法研究</w:t>
      </w:r>
    </w:p>
    <w:p w14:paraId="66E54EF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29.加强港澳闽籍社团建设问题研究</w:t>
      </w:r>
    </w:p>
    <w:p w14:paraId="1CD5236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30.港澳青年领袖能力建设问题研究</w:t>
      </w:r>
    </w:p>
    <w:p w14:paraId="61C8AFB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31.港澳</w:t>
      </w:r>
      <w:r>
        <w:rPr>
          <w:rFonts w:hint="eastAsia" w:asciiTheme="minorEastAsia" w:hAnsiTheme="minorEastAsia"/>
          <w:sz w:val="24"/>
          <w:szCs w:val="24"/>
          <w:lang w:val="en-US" w:eastAsia="zh-CN"/>
        </w:rPr>
        <w:t>台</w:t>
      </w:r>
      <w:bookmarkStart w:id="0" w:name="_GoBack"/>
      <w:bookmarkEnd w:id="0"/>
      <w:r>
        <w:rPr>
          <w:rFonts w:hint="eastAsia" w:asciiTheme="minorEastAsia" w:hAnsiTheme="minorEastAsia"/>
          <w:sz w:val="24"/>
          <w:szCs w:val="24"/>
        </w:rPr>
        <w:t>青年交流互动升温的影响及对策研究</w:t>
      </w:r>
    </w:p>
    <w:p w14:paraId="2A6AF2A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32.共同弘扬中华文化,促进心灵契合的路径研究</w:t>
      </w:r>
    </w:p>
    <w:p w14:paraId="46A7C08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33.新形勢下台湾统派青年工作研究</w:t>
      </w:r>
    </w:p>
    <w:p w14:paraId="50347D1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34.新时代海外统战工作路径问题砑究</w:t>
      </w:r>
    </w:p>
    <w:p w14:paraId="2C88987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35.党外代表人士实践锻炼研究</w:t>
      </w:r>
    </w:p>
    <w:p w14:paraId="2A80A4A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36.新时代下统战于部能力素质问题研究</w:t>
      </w:r>
    </w:p>
    <w:p w14:paraId="41C1E53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37.新时代统一战线人才教育培训研究</w:t>
      </w:r>
    </w:p>
    <w:p w14:paraId="56E9FB7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38.统一战线干部教育培训工作研究</w:t>
      </w:r>
    </w:p>
    <w:p w14:paraId="51CCCB3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39.民办职业教育专题研究</w:t>
      </w:r>
    </w:p>
    <w:p w14:paraId="758DCF2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40.职业院校技能型建设人才培养研究</w:t>
      </w:r>
    </w:p>
    <w:p w14:paraId="7FEA950D">
      <w:pPr>
        <w:spacing w:line="360" w:lineRule="auto"/>
        <w:ind w:firstLine="480" w:firstLineChars="200"/>
        <w:rPr>
          <w:rFonts w:ascii="黑体" w:hAnsi="黑体" w:eastAsia="黑体"/>
          <w:sz w:val="24"/>
          <w:szCs w:val="24"/>
        </w:rPr>
      </w:pPr>
      <w:r>
        <w:rPr>
          <w:rFonts w:hint="eastAsia" w:ascii="黑体" w:hAnsi="黑体" w:eastAsia="黑体"/>
          <w:sz w:val="24"/>
          <w:szCs w:val="24"/>
        </w:rPr>
        <w:t>三、具体要求</w:t>
      </w:r>
    </w:p>
    <w:p w14:paraId="18F7736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坚持正确的政治方向。各地、各单位要坚持以邓小平理论、“三个代表”重要思想、科学发展观、习近平新时代中国特色社会主义思想为指导,把握统战理论政策研究的正确方向,将政治要求贯穿研究工作始终。要聚焦研究重点,体现地方特色,注重对实际情况的调査了解和分析研究,提出管用对策,解决实际问题,以理论政策创新推动工作实践创新。</w:t>
      </w:r>
    </w:p>
    <w:p w14:paraId="38AEB68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精心组织,狼抓落实。各地、各单位要高度重视,结合实际选定研究课题并成立课题组开展研究。有关领导要加强指导,亲历亲为,精心组织,周密部署、,充分调动各方面的积极性,集中人力、物力、财力力投入调研,并注重推动研究成果的转化,确保今年调研任务的顺利完成。</w:t>
      </w:r>
    </w:p>
    <w:p w14:paraId="173E271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3.成果报送要求。各收文单位在当年9月30日之前报送2~3篇高质量研究成果。课题应主要围绕创新成果相关内容进行论述,字数5000——8000字。涉密材料从机要渠道报送。</w:t>
      </w:r>
    </w:p>
    <w:p w14:paraId="358867A8">
      <w:pPr>
        <w:spacing w:line="360" w:lineRule="auto"/>
        <w:ind w:firstLine="480" w:firstLineChars="200"/>
        <w:rPr>
          <w:rFonts w:asciiTheme="minorEastAsia" w:hAnsiTheme="minorEastAsia"/>
          <w:sz w:val="24"/>
          <w:szCs w:val="24"/>
        </w:rPr>
      </w:pPr>
    </w:p>
    <w:p w14:paraId="33079DF9">
      <w:pPr>
        <w:spacing w:line="360" w:lineRule="auto"/>
        <w:ind w:firstLine="480" w:firstLineChars="200"/>
        <w:rPr>
          <w:rFonts w:asciiTheme="minorEastAsia" w:hAnsiTheme="minorEastAsia"/>
          <w:sz w:val="24"/>
          <w:szCs w:val="24"/>
        </w:rPr>
      </w:pPr>
    </w:p>
    <w:sectPr>
      <w:footerReference r:id="rId3"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228294"/>
      <w:docPartObj>
        <w:docPartGallery w:val="autotext"/>
      </w:docPartObj>
    </w:sdtPr>
    <w:sdtContent>
      <w:p w14:paraId="65269DE5">
        <w:pPr>
          <w:pStyle w:val="2"/>
          <w:jc w:val="center"/>
        </w:pPr>
        <w:r>
          <w:fldChar w:fldCharType="begin"/>
        </w:r>
        <w:r>
          <w:instrText xml:space="preserve"> PAGE   \* MERGEFORMAT </w:instrText>
        </w:r>
        <w:r>
          <w:fldChar w:fldCharType="separate"/>
        </w:r>
        <w:r>
          <w:rPr>
            <w:lang w:val="zh-CN"/>
          </w:rPr>
          <w:t>4</w:t>
        </w:r>
        <w:r>
          <w:rPr>
            <w:lang w:val="zh-CN"/>
          </w:rPr>
          <w:fldChar w:fldCharType="end"/>
        </w:r>
      </w:p>
    </w:sdtContent>
  </w:sdt>
  <w:p w14:paraId="597959FE">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jYWQwZTZhYWIyM2Q4MWNiZWI1MDc0OGI4NzQ2ZjQifQ=="/>
  </w:docVars>
  <w:rsids>
    <w:rsidRoot w:val="00FE6784"/>
    <w:rsid w:val="000D25EF"/>
    <w:rsid w:val="00190E7F"/>
    <w:rsid w:val="00221D9F"/>
    <w:rsid w:val="002F2C56"/>
    <w:rsid w:val="00302CFA"/>
    <w:rsid w:val="00416196"/>
    <w:rsid w:val="00530713"/>
    <w:rsid w:val="005661DE"/>
    <w:rsid w:val="006E2ED5"/>
    <w:rsid w:val="007E5EE7"/>
    <w:rsid w:val="007F18A0"/>
    <w:rsid w:val="00895860"/>
    <w:rsid w:val="008C21D7"/>
    <w:rsid w:val="009231BC"/>
    <w:rsid w:val="00A40B48"/>
    <w:rsid w:val="00A55460"/>
    <w:rsid w:val="00AE345A"/>
    <w:rsid w:val="00AF2EBE"/>
    <w:rsid w:val="00B5166D"/>
    <w:rsid w:val="00CE0068"/>
    <w:rsid w:val="00D73BF4"/>
    <w:rsid w:val="00DF3C9D"/>
    <w:rsid w:val="00E278CD"/>
    <w:rsid w:val="00FE6784"/>
    <w:rsid w:val="3BE62981"/>
    <w:rsid w:val="3F231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2521</Words>
  <Characters>2612</Characters>
  <Lines>18</Lines>
  <Paragraphs>5</Paragraphs>
  <TotalTime>57</TotalTime>
  <ScaleCrop>false</ScaleCrop>
  <LinksUpToDate>false</LinksUpToDate>
  <CharactersWithSpaces>2614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2018-05-23T02:18:00Z</dcterms:created>
  <dc:creator>dreamsummit</dc:creator>
  <cp:lastModifiedBy>sunzhi浩</cp:lastModifiedBy>
  <dcterms:modified xsi:type="dcterms:W3CDTF">2024-12-18T07:39:03Z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EA0E7367594A405FBCE3836B809636BB_13</vt:lpwstr>
  </property>
</Properties>
</file>